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Dear Medical Friends</w:t>
      </w:r>
      <w:proofErr w:type="gramStart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,</w:t>
      </w:r>
      <w:proofErr w:type="gramEnd"/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  <w:t>Greetings from our Doctors Housing &amp; Educational (P) Trust. At the outset, we thank you for providing us your undeterred support &amp; patronage in all our previous projects and more specifically your overwhelming response to our earlier project at OMR, Kelambakkam which was launched on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Nov 18th 2018.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"DOCTORS VIJAYA MANAGAR"</w:t>
      </w:r>
      <w:r w:rsidRPr="003A5159">
        <w:rPr>
          <w:rFonts w:ascii="Tahoma" w:eastAsia="Times New Roman" w:hAnsi="Tahoma" w:cs="Tahoma"/>
          <w:color w:val="00A651"/>
          <w:sz w:val="16"/>
          <w:szCs w:val="16"/>
        </w:rPr>
        <w:t> @POORNANKUPPAM,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"PONDICHERRY."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Our Medical friends in the past had urged us to launch a project at the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Union Territory of Pondicherry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and accordingly we were scouting for a good project, wherein the doctors across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Pondicherry &amp; Tamil Nadu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be benefited. Our long time aspiration had now come true and we are more proud to launch our new project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DOCTORS VIJAYA MANAGAR at POORNANKUPPAM, PONDICHERRY.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Having waited for so long we now had managed to bring a housing layout Project with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TWO BENEFITS: (i</w:t>
      </w:r>
      <w:proofErr w:type="gramStart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)For</w:t>
      </w:r>
      <w:proofErr w:type="gramEnd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Investment purpose and for immediate Construction &amp; (ii) For Leisure.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  <w:t>The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Project Location / Project amenities / Commercials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are listed below for your quick reference.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LOCATION BENEFIT:</w:t>
      </w:r>
    </w:p>
    <w:p w:rsidR="003A5159" w:rsidRPr="003A5159" w:rsidRDefault="003A5159" w:rsidP="003A5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The Project is situated exactly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1.4 kms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from the Main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Pondy - Cuddalore Road.</w:t>
      </w:r>
    </w:p>
    <w:p w:rsidR="003A5159" w:rsidRPr="003A5159" w:rsidRDefault="003A5159" w:rsidP="003A5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The Project is situated 150 Metres from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RAJIV GANDHI ARTS AND SCIENCE COLLEGE AND 1.90 Kms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from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ARAVIND EYE CARE HOSPITAL.</w:t>
      </w:r>
    </w:p>
    <w:p w:rsidR="003A5159" w:rsidRPr="003A5159" w:rsidRDefault="003A5159" w:rsidP="003A5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Around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8 Kms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from the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Central Bus Terminus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and Around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8 Kms before MAHATMA GANDHI MEDICAL COLLEGE &amp; RESEARCH INSTITUTE.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 xml:space="preserve">PROJECT AMENITIES / APPROVALS AT A </w:t>
      </w:r>
      <w:proofErr w:type="gramStart"/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GLANCE :</w:t>
      </w:r>
      <w:proofErr w:type="gramEnd"/>
    </w:p>
    <w:p w:rsidR="003A5159" w:rsidRPr="003A5159" w:rsidRDefault="003A5159" w:rsidP="003A5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PPA Approval No: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788/586/PPA/</w:t>
      </w:r>
      <w:proofErr w:type="gramStart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Z(</w:t>
      </w:r>
      <w:proofErr w:type="gramEnd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ACP/Layout/IP-APP)/2019.</w:t>
      </w:r>
    </w:p>
    <w:p w:rsidR="003A5159" w:rsidRPr="003A5159" w:rsidRDefault="003A5159" w:rsidP="003A5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Pondy RERA - Applied for Approvals.</w:t>
      </w:r>
    </w:p>
    <w:p w:rsidR="003A5159" w:rsidRPr="003A5159" w:rsidRDefault="003A5159" w:rsidP="003A5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75% Loans on the GLV from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SBI, Sundaram BNP.</w:t>
      </w:r>
    </w:p>
    <w:p w:rsidR="003A5159" w:rsidRPr="003A5159" w:rsidRDefault="003A5159" w:rsidP="003A5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 xml:space="preserve">LEGAL </w:t>
      </w:r>
      <w:proofErr w:type="gramStart"/>
      <w:r w:rsidRPr="003A5159">
        <w:rPr>
          <w:rFonts w:ascii="Tahoma" w:eastAsia="Times New Roman" w:hAnsi="Tahoma" w:cs="Tahoma"/>
          <w:color w:val="2E3192"/>
          <w:sz w:val="16"/>
          <w:szCs w:val="16"/>
        </w:rPr>
        <w:t>VETTING :</w:t>
      </w:r>
      <w:proofErr w:type="gramEnd"/>
      <w:r w:rsidRPr="003A5159">
        <w:rPr>
          <w:rFonts w:ascii="Tahoma" w:eastAsia="Times New Roman" w:hAnsi="Tahoma" w:cs="Tahoma"/>
          <w:color w:val="2E3192"/>
          <w:sz w:val="16"/>
          <w:szCs w:val="16"/>
        </w:rPr>
        <w:t xml:space="preserve"> By Bank Panel Lawyers / in House Lawyers.</w:t>
      </w:r>
    </w:p>
    <w:p w:rsidR="003A5159" w:rsidRPr="003A5159" w:rsidRDefault="003A5159" w:rsidP="003A5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Bitumen top roads / Street lights / Road guards / Avenue trees / Children play area / Arch at the entrance.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COMMERCIALS: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The price per Sq ft is fixed @ just </w:t>
      </w: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Rs. 699/-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 exclusive of Registration Charges. Bank shall provide 75% loan on Guide Line Value.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br/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br/>
        <w:t>Apart from the above amenites, our project is situated on the banks of Back Waters and a Proposed Resort. Resorts such as Le Pondy / RKN Resort are just about 2 Kms from our project, which makes our project most desirable for doctors on (i) Investment front and (ii) Leisure.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br/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br/>
        <w:t xml:space="preserve">Interested doctors may apply through our </w:t>
      </w:r>
      <w:proofErr w:type="gramStart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Website :</w:t>
      </w:r>
      <w:proofErr w:type="gramEnd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 www.dhept.com or send in your filled application ( application attached herewith ) on or before 23rd May 2019. </w:t>
      </w:r>
      <w:proofErr w:type="gramStart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Also, enclosed the route map for your quick reference.</w:t>
      </w:r>
      <w:proofErr w:type="gramEnd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Kindly send in your application as soon as possible for us to send you the Layout particulars.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Note: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3A5159">
        <w:rPr>
          <w:rFonts w:ascii="Tahoma" w:eastAsia="Times New Roman" w:hAnsi="Tahoma" w:cs="Tahoma"/>
          <w:color w:val="2E3192"/>
          <w:sz w:val="16"/>
          <w:szCs w:val="16"/>
        </w:rPr>
        <w:t>1. 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Last Date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for Submission of Application</w:t>
      </w:r>
      <w:proofErr w:type="gramStart"/>
      <w:r w:rsidRPr="003A5159">
        <w:rPr>
          <w:rFonts w:ascii="Tahoma" w:eastAsia="Times New Roman" w:hAnsi="Tahoma" w:cs="Tahoma"/>
          <w:color w:val="2E3192"/>
          <w:sz w:val="16"/>
          <w:szCs w:val="16"/>
        </w:rPr>
        <w:t>: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30.05.2019</w:t>
      </w:r>
      <w:proofErr w:type="gramEnd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.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  <w:t>2. Price -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Rs 699/-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per Sq. Ft. excluding Registration Charges, Patta Transfer.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  <w:t>3. 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Booking Advance Rs 30,000/-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by way of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Cash/ Cheque/ DD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on the day of Site Visit.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</w:r>
      <w:proofErr w:type="gramStart"/>
      <w:r w:rsidRPr="003A5159">
        <w:rPr>
          <w:rFonts w:ascii="Tahoma" w:eastAsia="Times New Roman" w:hAnsi="Tahoma" w:cs="Tahoma"/>
          <w:color w:val="2E3192"/>
          <w:sz w:val="16"/>
          <w:szCs w:val="16"/>
        </w:rPr>
        <w:t>4.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Cheque</w:t>
      </w:r>
      <w:proofErr w:type="gramEnd"/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/ DD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t> shall be drawn on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Doctors Housing &amp; Educational Pvt. Trust.</w:t>
      </w:r>
      <w:r w:rsidRPr="003A5159">
        <w:rPr>
          <w:rFonts w:ascii="Tahoma" w:eastAsia="Times New Roman" w:hAnsi="Tahoma" w:cs="Tahoma"/>
          <w:color w:val="2E3192"/>
          <w:sz w:val="16"/>
          <w:szCs w:val="16"/>
        </w:rPr>
        <w:br/>
        <w:t>5. Please send the filled in form to our marketing consultant </w:t>
      </w: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Doctors Housing &amp; Educational Pvt. Trust Plot No.1717, Door No.15, H-block, 10th Street, Anna Nagar, Chennai - 600 040.</w:t>
      </w:r>
    </w:p>
    <w:p w:rsidR="003A5159" w:rsidRPr="003A5159" w:rsidRDefault="003A5159" w:rsidP="003A51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3A5159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For more details, please contact</w:t>
      </w:r>
      <w:r w:rsidRPr="003A5159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 9500111129/ 9500111128</w:t>
      </w:r>
    </w:p>
    <w:p w:rsidR="00C27926" w:rsidRDefault="00C27926"/>
    <w:sectPr w:rsidR="00C27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E7B"/>
    <w:multiLevelType w:val="multilevel"/>
    <w:tmpl w:val="0F3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F58B6"/>
    <w:multiLevelType w:val="multilevel"/>
    <w:tmpl w:val="07C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>
    <w:useFELayout/>
  </w:compat>
  <w:rsids>
    <w:rsidRoot w:val="003A5159"/>
    <w:rsid w:val="003A5159"/>
    <w:rsid w:val="00C2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2021-01-18T11:13:00Z</dcterms:created>
  <dcterms:modified xsi:type="dcterms:W3CDTF">2021-01-18T11:13:00Z</dcterms:modified>
</cp:coreProperties>
</file>